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380A66" w:rsidRDefault="006B45AD" w:rsidP="006B45AD">
            <w:pPr>
              <w:rPr>
                <w:sz w:val="28"/>
                <w:szCs w:val="28"/>
              </w:rPr>
            </w:pPr>
            <w:r>
              <w:rPr>
                <w:sz w:val="28"/>
                <w:szCs w:val="28"/>
              </w:rPr>
              <w:t xml:space="preserve">   </w:t>
            </w:r>
            <w:r w:rsidR="00FE3020">
              <w:rPr>
                <w:sz w:val="28"/>
                <w:szCs w:val="28"/>
              </w:rPr>
              <w:t>Приложение 1</w:t>
            </w:r>
            <w:r>
              <w:rPr>
                <w:sz w:val="28"/>
                <w:szCs w:val="28"/>
              </w:rPr>
              <w:t xml:space="preserve"> к</w:t>
            </w:r>
            <w:r w:rsidR="00FE3020">
              <w:rPr>
                <w:sz w:val="28"/>
                <w:szCs w:val="28"/>
              </w:rPr>
              <w:t xml:space="preserve"> </w:t>
            </w:r>
            <w:r w:rsidR="002B0FB8" w:rsidRPr="002B0FB8">
              <w:rPr>
                <w:sz w:val="28"/>
                <w:szCs w:val="28"/>
              </w:rPr>
              <w:t>приказ</w:t>
            </w:r>
            <w:r w:rsidR="00FE3020">
              <w:rPr>
                <w:sz w:val="28"/>
                <w:szCs w:val="28"/>
              </w:rPr>
              <w:t>у</w:t>
            </w:r>
          </w:p>
          <w:p w:rsidR="002B0FB8" w:rsidRDefault="002B0FB8" w:rsidP="00664407">
            <w:pPr>
              <w:rPr>
                <w:i/>
                <w:sz w:val="28"/>
                <w:szCs w:val="28"/>
                <w:lang w:val="kk-KZ"/>
              </w:rPr>
            </w:pPr>
          </w:p>
        </w:tc>
      </w:tr>
    </w:tbl>
    <w:p w:rsidR="006B45AD" w:rsidRDefault="006B45AD" w:rsidP="006B45AD">
      <w:pPr>
        <w:ind w:left="6237"/>
        <w:contextualSpacing/>
        <w:jc w:val="center"/>
        <w:outlineLvl w:val="2"/>
        <w:rPr>
          <w:bCs/>
          <w:sz w:val="28"/>
          <w:szCs w:val="28"/>
          <w:lang w:eastAsia="en-US"/>
        </w:rPr>
      </w:pPr>
    </w:p>
    <w:p w:rsidR="006B45AD" w:rsidRPr="00863F8C" w:rsidRDefault="00A34867" w:rsidP="006B45AD">
      <w:pPr>
        <w:ind w:left="5954"/>
        <w:contextualSpacing/>
        <w:jc w:val="center"/>
        <w:outlineLvl w:val="2"/>
        <w:rPr>
          <w:bCs/>
          <w:sz w:val="28"/>
          <w:szCs w:val="28"/>
          <w:lang w:eastAsia="en-US"/>
        </w:rPr>
      </w:pPr>
      <w:r w:rsidRPr="00863F8C">
        <w:rPr>
          <w:bCs/>
          <w:sz w:val="28"/>
          <w:szCs w:val="28"/>
          <w:lang w:eastAsia="en-US"/>
        </w:rPr>
        <w:t>форма</w:t>
      </w:r>
    </w:p>
    <w:p w:rsidR="006B45AD" w:rsidRDefault="006B45AD" w:rsidP="006B45AD">
      <w:pPr>
        <w:contextualSpacing/>
        <w:outlineLvl w:val="2"/>
        <w:rPr>
          <w:b/>
          <w:bCs/>
          <w:sz w:val="28"/>
          <w:szCs w:val="28"/>
          <w:lang w:eastAsia="en-US"/>
        </w:rPr>
      </w:pPr>
    </w:p>
    <w:p w:rsidR="00A34867" w:rsidRDefault="00A34867" w:rsidP="00A34867">
      <w:pPr>
        <w:jc w:val="center"/>
        <w:rPr>
          <w:b/>
          <w:sz w:val="28"/>
          <w:szCs w:val="22"/>
          <w:lang w:eastAsia="en-US"/>
        </w:rPr>
      </w:pPr>
    </w:p>
    <w:p w:rsidR="00A34867" w:rsidRDefault="00A34867" w:rsidP="00A34867">
      <w:pPr>
        <w:jc w:val="center"/>
        <w:rPr>
          <w:b/>
          <w:sz w:val="28"/>
          <w:szCs w:val="22"/>
          <w:lang w:eastAsia="en-US"/>
        </w:rPr>
      </w:pPr>
    </w:p>
    <w:p w:rsidR="00A34867" w:rsidRPr="00A8614E" w:rsidRDefault="00A34867" w:rsidP="00A34867">
      <w:pPr>
        <w:jc w:val="center"/>
        <w:rPr>
          <w:b/>
          <w:sz w:val="28"/>
          <w:szCs w:val="22"/>
          <w:lang w:eastAsia="en-US"/>
        </w:rPr>
      </w:pPr>
      <w:r w:rsidRPr="00A8614E">
        <w:rPr>
          <w:b/>
          <w:sz w:val="28"/>
          <w:szCs w:val="22"/>
          <w:lang w:eastAsia="en-US"/>
        </w:rPr>
        <w:t xml:space="preserve">РЕШЕНИЕ </w:t>
      </w:r>
      <w:r w:rsidRPr="00A8614E">
        <w:rPr>
          <w:b/>
          <w:sz w:val="28"/>
          <w:szCs w:val="22"/>
          <w:lang w:eastAsia="en-US"/>
        </w:rPr>
        <w:br/>
        <w:t xml:space="preserve">органа государственных доходов </w:t>
      </w:r>
      <w:r w:rsidR="00BA35A7">
        <w:rPr>
          <w:b/>
          <w:sz w:val="28"/>
          <w:szCs w:val="22"/>
          <w:lang w:eastAsia="en-US"/>
        </w:rPr>
        <w:br/>
      </w:r>
      <w:r w:rsidRPr="00A8614E">
        <w:rPr>
          <w:b/>
          <w:sz w:val="28"/>
          <w:szCs w:val="22"/>
          <w:lang w:eastAsia="en-US"/>
        </w:rPr>
        <w:t xml:space="preserve">об ограничении доступа к </w:t>
      </w:r>
      <w:proofErr w:type="spellStart"/>
      <w:r w:rsidRPr="00A8614E">
        <w:rPr>
          <w:b/>
          <w:sz w:val="28"/>
          <w:szCs w:val="22"/>
          <w:lang w:eastAsia="en-US"/>
        </w:rPr>
        <w:t>интернет-ресурсам</w:t>
      </w:r>
      <w:proofErr w:type="spellEnd"/>
      <w:r w:rsidRPr="00A8614E">
        <w:rPr>
          <w:b/>
          <w:sz w:val="28"/>
          <w:szCs w:val="22"/>
          <w:lang w:eastAsia="en-US"/>
        </w:rPr>
        <w:t xml:space="preserve"> </w:t>
      </w:r>
      <w:r w:rsidRPr="003664CC">
        <w:rPr>
          <w:b/>
          <w:sz w:val="28"/>
          <w:szCs w:val="22"/>
          <w:lang w:eastAsia="en-US"/>
        </w:rPr>
        <w:t xml:space="preserve">и (или) интернет-площадке </w:t>
      </w:r>
    </w:p>
    <w:p w:rsidR="00A34867" w:rsidRPr="00A8614E" w:rsidRDefault="00A34867" w:rsidP="00A34867">
      <w:pPr>
        <w:jc w:val="both"/>
        <w:rPr>
          <w:sz w:val="28"/>
          <w:szCs w:val="28"/>
          <w:lang w:eastAsia="en-US"/>
        </w:rPr>
      </w:pPr>
      <w:r w:rsidRPr="00A8614E">
        <w:rPr>
          <w:sz w:val="28"/>
          <w:szCs w:val="28"/>
          <w:lang w:val="en-US" w:eastAsia="en-US"/>
        </w:rPr>
        <w:t>     </w:t>
      </w:r>
      <w:r w:rsidRPr="00A8614E">
        <w:rPr>
          <w:sz w:val="28"/>
          <w:szCs w:val="28"/>
          <w:lang w:eastAsia="en-US"/>
        </w:rPr>
        <w:t xml:space="preserve"> </w:t>
      </w:r>
    </w:p>
    <w:p w:rsidR="00A34867" w:rsidRPr="00A8614E" w:rsidRDefault="00A34867" w:rsidP="00A34867">
      <w:pPr>
        <w:ind w:firstLine="708"/>
        <w:rPr>
          <w:sz w:val="26"/>
          <w:szCs w:val="28"/>
          <w:lang w:eastAsia="en-US"/>
        </w:rPr>
      </w:pPr>
      <w:r w:rsidRPr="00A8614E">
        <w:rPr>
          <w:sz w:val="28"/>
          <w:szCs w:val="28"/>
          <w:lang w:eastAsia="en-US"/>
        </w:rPr>
        <w:t>«__</w:t>
      </w:r>
      <w:r w:rsidR="00807B8C">
        <w:rPr>
          <w:sz w:val="28"/>
          <w:szCs w:val="28"/>
          <w:lang w:eastAsia="en-US"/>
        </w:rPr>
        <w:t>_</w:t>
      </w:r>
      <w:r w:rsidRPr="00A8614E">
        <w:rPr>
          <w:sz w:val="28"/>
          <w:szCs w:val="28"/>
          <w:lang w:eastAsia="en-US"/>
        </w:rPr>
        <w:t>_»</w:t>
      </w:r>
      <w:r w:rsidR="00807B8C">
        <w:rPr>
          <w:sz w:val="28"/>
          <w:szCs w:val="28"/>
          <w:lang w:val="kk-KZ" w:eastAsia="en-US"/>
        </w:rPr>
        <w:t xml:space="preserve"> </w:t>
      </w:r>
      <w:r w:rsidR="00807B8C">
        <w:rPr>
          <w:sz w:val="28"/>
          <w:szCs w:val="28"/>
          <w:lang w:eastAsia="en-US"/>
        </w:rPr>
        <w:t xml:space="preserve">________ </w:t>
      </w:r>
      <w:r w:rsidRPr="00A8614E">
        <w:rPr>
          <w:sz w:val="28"/>
          <w:szCs w:val="28"/>
          <w:lang w:eastAsia="en-US"/>
        </w:rPr>
        <w:t>20_</w:t>
      </w:r>
      <w:r>
        <w:rPr>
          <w:sz w:val="28"/>
          <w:szCs w:val="28"/>
          <w:lang w:eastAsia="en-US"/>
        </w:rPr>
        <w:t>_</w:t>
      </w:r>
      <w:r w:rsidRPr="00A8614E">
        <w:rPr>
          <w:sz w:val="28"/>
          <w:szCs w:val="28"/>
          <w:lang w:eastAsia="en-US"/>
        </w:rPr>
        <w:t xml:space="preserve">_года   </w:t>
      </w:r>
      <w:r w:rsidRPr="00A8614E">
        <w:rPr>
          <w:sz w:val="28"/>
          <w:szCs w:val="28"/>
          <w:lang w:eastAsia="en-US"/>
        </w:rPr>
        <w:tab/>
      </w:r>
      <w:r w:rsidRPr="00A8614E">
        <w:rPr>
          <w:sz w:val="28"/>
          <w:szCs w:val="28"/>
          <w:lang w:eastAsia="en-US"/>
        </w:rPr>
        <w:tab/>
      </w:r>
      <w:r w:rsidRPr="00A8614E">
        <w:rPr>
          <w:sz w:val="28"/>
          <w:szCs w:val="28"/>
          <w:lang w:eastAsia="en-US"/>
        </w:rPr>
        <w:tab/>
      </w:r>
      <w:r w:rsidRPr="00A8614E">
        <w:rPr>
          <w:sz w:val="28"/>
          <w:szCs w:val="28"/>
          <w:lang w:eastAsia="en-US"/>
        </w:rPr>
        <w:tab/>
      </w:r>
      <w:r w:rsidRPr="00A8614E">
        <w:rPr>
          <w:sz w:val="28"/>
          <w:szCs w:val="28"/>
          <w:lang w:eastAsia="en-US"/>
        </w:rPr>
        <w:tab/>
      </w:r>
      <w:r w:rsidRPr="00A8614E">
        <w:rPr>
          <w:sz w:val="28"/>
          <w:szCs w:val="28"/>
          <w:lang w:eastAsia="en-US"/>
        </w:rPr>
        <w:tab/>
      </w:r>
      <w:r w:rsidR="00807B8C">
        <w:rPr>
          <w:sz w:val="28"/>
          <w:szCs w:val="28"/>
          <w:lang w:eastAsia="en-US"/>
        </w:rPr>
        <w:t xml:space="preserve">           </w:t>
      </w:r>
      <w:r w:rsidRPr="00A8614E">
        <w:rPr>
          <w:sz w:val="28"/>
          <w:szCs w:val="28"/>
          <w:lang w:eastAsia="en-US"/>
        </w:rPr>
        <w:t>№</w:t>
      </w:r>
      <w:r w:rsidR="00807B8C">
        <w:rPr>
          <w:sz w:val="28"/>
          <w:szCs w:val="28"/>
          <w:lang w:eastAsia="en-US"/>
        </w:rPr>
        <w:t xml:space="preserve"> </w:t>
      </w:r>
      <w:r w:rsidRPr="00A8614E">
        <w:rPr>
          <w:sz w:val="28"/>
          <w:szCs w:val="28"/>
          <w:lang w:eastAsia="en-US"/>
        </w:rPr>
        <w:t>_</w:t>
      </w:r>
      <w:r>
        <w:rPr>
          <w:sz w:val="28"/>
          <w:szCs w:val="28"/>
          <w:lang w:eastAsia="en-US"/>
        </w:rPr>
        <w:t>_</w:t>
      </w:r>
      <w:r w:rsidR="00807B8C">
        <w:rPr>
          <w:sz w:val="28"/>
          <w:szCs w:val="28"/>
          <w:lang w:eastAsia="en-US"/>
        </w:rPr>
        <w:t>_</w:t>
      </w:r>
      <w:r w:rsidRPr="00A8614E">
        <w:rPr>
          <w:sz w:val="28"/>
          <w:szCs w:val="28"/>
          <w:lang w:eastAsia="en-US"/>
        </w:rPr>
        <w:t>__</w:t>
      </w:r>
    </w:p>
    <w:p w:rsidR="00A34867" w:rsidRPr="00807B8C" w:rsidRDefault="00807B8C" w:rsidP="00A34867">
      <w:pPr>
        <w:ind w:firstLine="708"/>
        <w:rPr>
          <w:sz w:val="28"/>
          <w:szCs w:val="28"/>
          <w:lang w:val="kk-KZ" w:eastAsia="en-US"/>
        </w:rPr>
      </w:pPr>
      <w:r>
        <w:rPr>
          <w:sz w:val="28"/>
          <w:szCs w:val="28"/>
          <w:lang w:val="kk-KZ" w:eastAsia="en-US"/>
        </w:rPr>
        <w:t xml:space="preserve"> </w:t>
      </w:r>
    </w:p>
    <w:p w:rsidR="00A34867" w:rsidRPr="00A8614E" w:rsidRDefault="00A34867" w:rsidP="00A34867">
      <w:pPr>
        <w:ind w:firstLine="708"/>
        <w:rPr>
          <w:sz w:val="28"/>
          <w:szCs w:val="28"/>
          <w:lang w:eastAsia="en-US"/>
        </w:rPr>
      </w:pPr>
    </w:p>
    <w:p w:rsidR="00A34867" w:rsidRPr="00FC63B8" w:rsidRDefault="00A34867" w:rsidP="00A34867">
      <w:pPr>
        <w:ind w:firstLine="708"/>
        <w:contextualSpacing/>
        <w:jc w:val="both"/>
        <w:rPr>
          <w:sz w:val="28"/>
          <w:szCs w:val="28"/>
          <w:lang w:eastAsia="en-US"/>
        </w:rPr>
      </w:pPr>
      <w:r w:rsidRPr="00A8614E">
        <w:rPr>
          <w:sz w:val="28"/>
          <w:szCs w:val="28"/>
          <w:lang w:eastAsia="en-US"/>
        </w:rPr>
        <w:t xml:space="preserve">Комитет государственных доходов Министерства финансов Республики Казахстан в лице руководителя </w:t>
      </w:r>
      <w:r w:rsidRPr="00FC63B8">
        <w:rPr>
          <w:sz w:val="28"/>
          <w:szCs w:val="28"/>
          <w:lang w:eastAsia="en-US"/>
        </w:rPr>
        <w:t>(</w:t>
      </w:r>
      <w:r>
        <w:rPr>
          <w:sz w:val="28"/>
          <w:szCs w:val="28"/>
          <w:lang w:eastAsia="en-US"/>
        </w:rPr>
        <w:t>заместителя руководителя)</w:t>
      </w:r>
    </w:p>
    <w:p w:rsidR="00A34867" w:rsidRPr="00FC63B8" w:rsidRDefault="00A34867" w:rsidP="00A34867">
      <w:pPr>
        <w:contextualSpacing/>
        <w:jc w:val="both"/>
        <w:rPr>
          <w:sz w:val="28"/>
          <w:szCs w:val="28"/>
          <w:lang w:eastAsia="en-US"/>
        </w:rPr>
      </w:pPr>
      <w:r w:rsidRPr="00FC63B8">
        <w:rPr>
          <w:sz w:val="28"/>
          <w:szCs w:val="28"/>
          <w:lang w:eastAsia="en-US"/>
        </w:rPr>
        <w:t>_____________________________________</w:t>
      </w:r>
      <w:r>
        <w:rPr>
          <w:sz w:val="28"/>
          <w:szCs w:val="28"/>
          <w:lang w:eastAsia="en-US"/>
        </w:rPr>
        <w:t>_______________________________</w:t>
      </w:r>
    </w:p>
    <w:p w:rsidR="00A34867" w:rsidRPr="00FC63B8" w:rsidRDefault="00A34867" w:rsidP="00A34867">
      <w:pPr>
        <w:contextualSpacing/>
        <w:jc w:val="center"/>
        <w:rPr>
          <w:sz w:val="28"/>
          <w:szCs w:val="28"/>
          <w:lang w:eastAsia="en-US"/>
        </w:rPr>
      </w:pPr>
      <w:r w:rsidRPr="00FC63B8">
        <w:rPr>
          <w:sz w:val="28"/>
          <w:szCs w:val="28"/>
          <w:lang w:eastAsia="en-US"/>
        </w:rPr>
        <w:t>фамилия, имя, отчество (</w:t>
      </w:r>
      <w:r>
        <w:rPr>
          <w:sz w:val="28"/>
          <w:szCs w:val="28"/>
          <w:lang w:val="kk-KZ" w:eastAsia="en-US"/>
        </w:rPr>
        <w:t>если оно указано в документе, удостоверящим личность</w:t>
      </w:r>
      <w:r w:rsidRPr="00FC63B8">
        <w:rPr>
          <w:sz w:val="28"/>
          <w:szCs w:val="28"/>
          <w:lang w:eastAsia="en-US"/>
        </w:rPr>
        <w:t>)</w:t>
      </w:r>
    </w:p>
    <w:p w:rsidR="00A34867" w:rsidRPr="00FC63B8" w:rsidRDefault="00A34867" w:rsidP="00A34867">
      <w:pPr>
        <w:contextualSpacing/>
        <w:jc w:val="both"/>
        <w:rPr>
          <w:sz w:val="28"/>
          <w:szCs w:val="28"/>
          <w:lang w:eastAsia="en-US"/>
        </w:rPr>
      </w:pPr>
      <w:r w:rsidRPr="00FC63B8">
        <w:rPr>
          <w:sz w:val="28"/>
          <w:szCs w:val="28"/>
          <w:lang w:eastAsia="en-US"/>
        </w:rPr>
        <w:t>ввиду неисполнения ___________________</w:t>
      </w:r>
      <w:r w:rsidRPr="00AF7833">
        <w:rPr>
          <w:sz w:val="28"/>
          <w:szCs w:val="28"/>
          <w:lang w:eastAsia="en-US"/>
        </w:rPr>
        <w:t>_</w:t>
      </w:r>
      <w:r w:rsidRPr="00FC63B8">
        <w:rPr>
          <w:sz w:val="28"/>
          <w:szCs w:val="28"/>
          <w:lang w:eastAsia="en-US"/>
        </w:rPr>
        <w:t>__________</w:t>
      </w:r>
      <w:r w:rsidRPr="00AF7833">
        <w:rPr>
          <w:sz w:val="28"/>
          <w:szCs w:val="28"/>
          <w:lang w:eastAsia="en-US"/>
        </w:rPr>
        <w:t>____</w:t>
      </w:r>
      <w:r w:rsidRPr="00FC63B8">
        <w:rPr>
          <w:sz w:val="28"/>
          <w:szCs w:val="28"/>
          <w:lang w:eastAsia="en-US"/>
        </w:rPr>
        <w:t>________________</w:t>
      </w:r>
    </w:p>
    <w:p w:rsidR="00A34867" w:rsidRPr="00FC63B8" w:rsidRDefault="00A34867" w:rsidP="00A34867">
      <w:pPr>
        <w:ind w:firstLine="708"/>
        <w:contextualSpacing/>
        <w:jc w:val="center"/>
        <w:rPr>
          <w:sz w:val="28"/>
          <w:szCs w:val="28"/>
          <w:lang w:eastAsia="en-US"/>
        </w:rPr>
      </w:pPr>
      <w:r w:rsidRPr="00FC63B8">
        <w:rPr>
          <w:sz w:val="28"/>
          <w:szCs w:val="28"/>
          <w:lang w:eastAsia="en-US"/>
        </w:rPr>
        <w:t xml:space="preserve">указать наименование иностранной компании (при наличии) </w:t>
      </w:r>
    </w:p>
    <w:p w:rsidR="00A34867" w:rsidRPr="00FC63B8" w:rsidRDefault="00A34867" w:rsidP="00A34867">
      <w:pPr>
        <w:ind w:firstLine="708"/>
        <w:contextualSpacing/>
        <w:jc w:val="center"/>
        <w:rPr>
          <w:sz w:val="28"/>
          <w:szCs w:val="28"/>
          <w:lang w:eastAsia="en-US"/>
        </w:rPr>
      </w:pPr>
      <w:r w:rsidRPr="00FC63B8">
        <w:rPr>
          <w:noProof/>
          <w:sz w:val="28"/>
          <w:szCs w:val="28"/>
          <w:lang w:val="en-US" w:eastAsia="en-US"/>
        </w:rPr>
        <mc:AlternateContent>
          <mc:Choice Requires="wps">
            <w:drawing>
              <wp:anchor distT="0" distB="0" distL="114300" distR="114300" simplePos="0" relativeHeight="251659264" behindDoc="0" locked="0" layoutInCell="1" allowOverlap="1" wp14:anchorId="4CF8028B" wp14:editId="61866423">
                <wp:simplePos x="0" y="0"/>
                <wp:positionH relativeFrom="column">
                  <wp:posOffset>202565</wp:posOffset>
                </wp:positionH>
                <wp:positionV relativeFrom="paragraph">
                  <wp:posOffset>192405</wp:posOffset>
                </wp:positionV>
                <wp:extent cx="267419" cy="258241"/>
                <wp:effectExtent l="0" t="0" r="18415" b="27940"/>
                <wp:wrapNone/>
                <wp:docPr id="3" name="Прямоугольник 3"/>
                <wp:cNvGraphicFramePr/>
                <a:graphic xmlns:a="http://schemas.openxmlformats.org/drawingml/2006/main">
                  <a:graphicData uri="http://schemas.microsoft.com/office/word/2010/wordprocessingShape">
                    <wps:wsp>
                      <wps:cNvSpPr/>
                      <wps:spPr>
                        <a:xfrm>
                          <a:off x="0" y="0"/>
                          <a:ext cx="267419" cy="258241"/>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4FB462" id="Прямоугольник 3" o:spid="_x0000_s1026" style="position:absolute;margin-left:15.95pt;margin-top:15.15pt;width:21.05pt;height:2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REIlgIAAOwEAAAOAAAAZHJzL2Uyb0RvYy54bWysVEtu2zAQ3RfoHQjuG9mK8xMiB0aCFAWC&#10;JEBSZD2hKJsAfyVpy+6qQLcFcoQeopuin5xBvlGHlJK4aVdFvaBnOP/HNzo8WipJFtx5YXRJh1sD&#10;SrhmphJ6WtK316ev9inxAXQF0mhe0hX39Gj88sVhYwuem5mRFXcEk2hfNLaksxBskWWezbgCv2Us&#10;12isjVMQUHXTrHLQYHYls3ww2M0a4yrrDOPe4+1JZ6TjlL+uOQsXde15ILKk2FtIp0vnbTyz8SEU&#10;Uwd2JljfBvxDFwqExqKPqU4gAJk78UcqJZgz3tRhixmVmboWjKcZcJrh4Nk0VzOwPM2C4Hj7CJP/&#10;f2nZ+eLSEVGVdJsSDQqfqP28/rC+a3+09+uP7Zf2vv2+/tT+bL+238h2xKuxvsCwK3vpes2jGIdf&#10;1k7FfxyLLBPGq0eM+TIQhpf57t5oeEAJQ1O+s5+PhjFn9hRsnQ+vuVEkCiV1+IQJWVic+dC5PrjE&#10;WtqcCinxHgqpSYMczPcG+NIMkE21hICisjif11NKQE6Rpiy4lNIbKaoYHqP9yh9LRxaATEGCVaa5&#10;xp4pkeADGnCQ9Ou7/S009nMCftYFJ1N0g0KJgOyWQpV0fzNa6mjliZ/9VBHVDsco3Zpqhe/iTEdY&#10;b9mpwCJn2MslOGQoTohbFy7wqKXBsU0vUTIz7v3f7qM/EgetlDTIeITk3RwcxxHfaKTUwXA0iiuS&#10;lNHOXo6K27Tcblr0XB0bhGqI+21ZEqN/kA9i7Yy6weWcxKpoAs2wdgd+rxyHbhNxvRmfTJIbroWF&#10;cKavLIvJI04R3uvlDTjbcyLgw5ybh+2A4hk1Ot8Yqc1kHkwtEm+ecEW+RQVXKjGvX/+4s5t68nr6&#10;SI1/AQAA//8DAFBLAwQUAAYACAAAACEAhBLcv9sAAAAHAQAADwAAAGRycy9kb3ducmV2LnhtbEyP&#10;zU7DMBCE70i8g7VI3KgdgmgJcaoKqSe49EeVenPiJYmw11HspuHtWU5wGq1mNPtNuZ69ExOOsQ+k&#10;IVsoEEhNsD21Go6H7cMKREyGrHGBUMM3RlhXtzelKWy40g6nfWoFl1AsjIYupaGQMjYdehMXYUBi&#10;7zOM3iQ+x1ba0Vy53Dv5qNSz9KYn/tCZAd86bL72F69hpw6nd/+Rq3Otjqe49a6eNk7r+7t58woi&#10;4Zz+wvCLz+hQMVMdLmSjcBry7IWTrCoHwf7yiafVrJkCWZXyP3/1AwAA//8DAFBLAQItABQABgAI&#10;AAAAIQC2gziS/gAAAOEBAAATAAAAAAAAAAAAAAAAAAAAAABbQ29udGVudF9UeXBlc10ueG1sUEsB&#10;Ai0AFAAGAAgAAAAhADj9If/WAAAAlAEAAAsAAAAAAAAAAAAAAAAALwEAAF9yZWxzLy5yZWxzUEsB&#10;Ai0AFAAGAAgAAAAhAAcpEQiWAgAA7AQAAA4AAAAAAAAAAAAAAAAALgIAAGRycy9lMm9Eb2MueG1s&#10;UEsBAi0AFAAGAAgAAAAhAIQS3L/bAAAABwEAAA8AAAAAAAAAAAAAAAAA8AQAAGRycy9kb3ducmV2&#10;LnhtbFBLBQYAAAAABAAEAPMAAAD4BQAAAAA=&#10;" filled="f" strokecolor="windowText" strokeweight="1pt"/>
            </w:pict>
          </mc:Fallback>
        </mc:AlternateContent>
      </w:r>
    </w:p>
    <w:p w:rsidR="00A34867" w:rsidRPr="00A8614E" w:rsidRDefault="00A34867" w:rsidP="00A34867">
      <w:pPr>
        <w:ind w:left="1068"/>
        <w:contextualSpacing/>
        <w:jc w:val="both"/>
        <w:rPr>
          <w:sz w:val="28"/>
          <w:szCs w:val="28"/>
          <w:lang w:eastAsia="en-US"/>
        </w:rPr>
      </w:pPr>
      <w:r w:rsidRPr="00A8614E">
        <w:rPr>
          <w:sz w:val="28"/>
          <w:szCs w:val="28"/>
          <w:lang w:eastAsia="en-US"/>
        </w:rPr>
        <w:t>уведомления о постановке на регистрационный учет в налоговом органе</w:t>
      </w:r>
      <w:r>
        <w:rPr>
          <w:sz w:val="28"/>
          <w:szCs w:val="28"/>
          <w:lang w:eastAsia="en-US"/>
        </w:rPr>
        <w:t xml:space="preserve"> «</w:t>
      </w:r>
      <w:r w:rsidRPr="00A44C7B">
        <w:rPr>
          <w:szCs w:val="28"/>
          <w:lang w:eastAsia="en-US"/>
        </w:rPr>
        <w:t>___</w:t>
      </w:r>
      <w:r>
        <w:rPr>
          <w:sz w:val="28"/>
          <w:szCs w:val="28"/>
          <w:lang w:eastAsia="en-US"/>
        </w:rPr>
        <w:t>»</w:t>
      </w:r>
      <w:r w:rsidRPr="00A44C7B">
        <w:rPr>
          <w:szCs w:val="28"/>
          <w:lang w:eastAsia="en-US"/>
        </w:rPr>
        <w:t xml:space="preserve"> _________ </w:t>
      </w:r>
      <w:r>
        <w:rPr>
          <w:sz w:val="28"/>
          <w:szCs w:val="28"/>
          <w:lang w:eastAsia="en-US"/>
        </w:rPr>
        <w:t>20</w:t>
      </w:r>
      <w:r w:rsidRPr="00A44C7B">
        <w:rPr>
          <w:szCs w:val="28"/>
          <w:lang w:eastAsia="en-US"/>
        </w:rPr>
        <w:t xml:space="preserve">___ </w:t>
      </w:r>
      <w:r>
        <w:rPr>
          <w:sz w:val="28"/>
          <w:szCs w:val="28"/>
          <w:lang w:eastAsia="en-US"/>
        </w:rPr>
        <w:t>года №</w:t>
      </w:r>
      <w:r w:rsidRPr="00A44C7B">
        <w:rPr>
          <w:szCs w:val="28"/>
          <w:lang w:eastAsia="en-US"/>
        </w:rPr>
        <w:t>____</w:t>
      </w:r>
      <w:r w:rsidRPr="00A8614E">
        <w:rPr>
          <w:sz w:val="28"/>
          <w:szCs w:val="28"/>
          <w:lang w:eastAsia="en-US"/>
        </w:rPr>
        <w:t>;</w:t>
      </w:r>
    </w:p>
    <w:p w:rsidR="00A34867" w:rsidRPr="00A8614E" w:rsidRDefault="00A34867" w:rsidP="00A34867">
      <w:pPr>
        <w:ind w:left="1068"/>
        <w:contextualSpacing/>
        <w:jc w:val="both"/>
        <w:rPr>
          <w:sz w:val="28"/>
          <w:szCs w:val="28"/>
          <w:lang w:eastAsia="en-US"/>
        </w:rPr>
      </w:pPr>
      <w:r w:rsidRPr="00A8614E">
        <w:rPr>
          <w:i/>
          <w:noProof/>
          <w:szCs w:val="28"/>
          <w:lang w:val="en-US" w:eastAsia="en-US"/>
        </w:rPr>
        <mc:AlternateContent>
          <mc:Choice Requires="wps">
            <w:drawing>
              <wp:anchor distT="0" distB="0" distL="114300" distR="114300" simplePos="0" relativeHeight="251660288" behindDoc="0" locked="0" layoutInCell="1" allowOverlap="1" wp14:anchorId="7BBC8427" wp14:editId="0A26CC86">
                <wp:simplePos x="0" y="0"/>
                <wp:positionH relativeFrom="column">
                  <wp:posOffset>199390</wp:posOffset>
                </wp:positionH>
                <wp:positionV relativeFrom="paragraph">
                  <wp:posOffset>140335</wp:posOffset>
                </wp:positionV>
                <wp:extent cx="267419" cy="258241"/>
                <wp:effectExtent l="0" t="0" r="18415" b="27940"/>
                <wp:wrapNone/>
                <wp:docPr id="6" name="Прямоугольник 6"/>
                <wp:cNvGraphicFramePr/>
                <a:graphic xmlns:a="http://schemas.openxmlformats.org/drawingml/2006/main">
                  <a:graphicData uri="http://schemas.microsoft.com/office/word/2010/wordprocessingShape">
                    <wps:wsp>
                      <wps:cNvSpPr/>
                      <wps:spPr>
                        <a:xfrm>
                          <a:off x="0" y="0"/>
                          <a:ext cx="267419" cy="258241"/>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50D6EF" id="Прямоугольник 6" o:spid="_x0000_s1026" style="position:absolute;margin-left:15.7pt;margin-top:11.05pt;width:21.05pt;height:2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5TAlgIAAOwEAAAOAAAAZHJzL2Uyb0RvYy54bWysVM1OGzEQvlfqO1i+l01WIcCKDYpAVJUQ&#10;IEHFefB6E0v+q+1kk54q9Vqpj8BD9FL1h2fYvFHH3gVS2lPVHJwZz//nb/bwaKUkWXLnhdElHe4M&#10;KOGamUroWUnfXp++2qfEB9AVSKN5Sdfc06PJyxeHjS14buZGVtwRTKJ90diSzkOwRZZ5NucK/I6x&#10;XKOxNk5BQNXNsspBg9mVzPLBYJw1xlXWGca9x9uTzkgnKX9dcxYu6trzQGRJsbeQTpfO23hmk0Mo&#10;Zg7sXLC+DfiHLhQIjUUfU51AALJw4o9USjBnvKnDDjMqM3UtGE8z4DTDwbNpruZgeZoFwfH2ESb/&#10;/9Ky8+WlI6Iq6ZgSDQqfqL3bfNh8bn+095uP7Zf2vv2++dT+bL+238g44tVYX2DYlb10veZRjMOv&#10;aqfiP45FVgnj9SPGfBUIw8t8vDcaHlDC0JTv7uejYcyZPQVb58NrbhSJQkkdPmFCFpZnPnSuDy6x&#10;ljanQkq8h0Jq0iAH870BvjQDZFMtIaCoLM7n9YwSkDOkKQsupfRGiiqGx2i/9sfSkSUgU5BglWmu&#10;sWdKJPiABhwk/fpufwuN/ZyAn3fByRTdoFAiILulUCXd346WOlp54mc/VUS1wzFKt6Za47s40xHW&#10;W3YqsMgZ9nIJDhmKE+LWhQs8amlwbNNLlMyNe/+3++iPxEErJQ0yHiF5twDHccQ3Gil1MByN4ook&#10;ZbS7l6Piti232xa9UMcGoRrifluWxOgf5INYO6NucDmnsSqaQDOs3YHfK8eh20Rcb8an0+SGa2Eh&#10;nOkry2LyiFOE93p1A872nAj4MOfmYTugeEaNzjdGajNdBFOLxJsnXJFvUcGVSszr1z/u7LaevJ4+&#10;UpNfAAAA//8DAFBLAwQUAAYACAAAACEA6kXGbd0AAAAHAQAADwAAAGRycy9kb3ducmV2LnhtbEyO&#10;TU/DMBBE70j8B2uRuFE7CZQqZFNVSD3BpR+qxM1JliTCXkexm6b/vuYEx9GM3rxiPVsjJhp97xgh&#10;WSgQxLVrem4Rjoft0wqED5obbRwTwpU8rMv7u0LnjbvwjqZ9aEWEsM81QhfCkEvp646s9gs3EMfu&#10;241WhxjHVjajvkS4NTJVaimt7jk+dHqg947qn/3ZIuzU4fRhPzP1VanjyW+tqaaNQXx8mDdvIALN&#10;4W8Mv/pRHcroVLkzN14YhCx5jkuENE1AxP41ewFRISzTFciykP/9yxsAAAD//wMAUEsBAi0AFAAG&#10;AAgAAAAhALaDOJL+AAAA4QEAABMAAAAAAAAAAAAAAAAAAAAAAFtDb250ZW50X1R5cGVzXS54bWxQ&#10;SwECLQAUAAYACAAAACEAOP0h/9YAAACUAQAACwAAAAAAAAAAAAAAAAAvAQAAX3JlbHMvLnJlbHNQ&#10;SwECLQAUAAYACAAAACEA40OUwJYCAADsBAAADgAAAAAAAAAAAAAAAAAuAgAAZHJzL2Uyb0RvYy54&#10;bWxQSwECLQAUAAYACAAAACEA6kXGbd0AAAAHAQAADwAAAAAAAAAAAAAAAADwBAAAZHJzL2Rvd25y&#10;ZXYueG1sUEsFBgAAAAAEAAQA8wAAAPoFAAAAAA==&#10;" filled="f" strokecolor="windowText" strokeweight="1pt"/>
            </w:pict>
          </mc:Fallback>
        </mc:AlternateContent>
      </w:r>
    </w:p>
    <w:p w:rsidR="00A34867" w:rsidRDefault="00A34867" w:rsidP="00A34867">
      <w:pPr>
        <w:tabs>
          <w:tab w:val="left" w:pos="1134"/>
        </w:tabs>
        <w:ind w:firstLine="709"/>
        <w:contextualSpacing/>
        <w:jc w:val="both"/>
        <w:rPr>
          <w:sz w:val="28"/>
          <w:szCs w:val="28"/>
          <w:lang w:eastAsia="en-US"/>
        </w:rPr>
      </w:pPr>
      <w:r w:rsidRPr="00A8614E">
        <w:rPr>
          <w:sz w:val="28"/>
          <w:szCs w:val="28"/>
          <w:lang w:eastAsia="en-US"/>
        </w:rPr>
        <w:t xml:space="preserve">     уведомления о расхождениях, выявленных по результатам камерального</w:t>
      </w:r>
      <w:r>
        <w:rPr>
          <w:sz w:val="28"/>
          <w:szCs w:val="28"/>
          <w:lang w:eastAsia="en-US"/>
        </w:rPr>
        <w:t xml:space="preserve"> </w:t>
      </w:r>
      <w:r w:rsidRPr="00A8614E">
        <w:rPr>
          <w:sz w:val="28"/>
          <w:szCs w:val="28"/>
          <w:lang w:eastAsia="en-US"/>
        </w:rPr>
        <w:t>контроля</w:t>
      </w:r>
      <w:r>
        <w:rPr>
          <w:sz w:val="28"/>
          <w:szCs w:val="28"/>
          <w:lang w:eastAsia="en-US"/>
        </w:rPr>
        <w:t xml:space="preserve"> «___» ________ 20___ года №____</w:t>
      </w:r>
      <w:r w:rsidRPr="00A8614E">
        <w:rPr>
          <w:sz w:val="28"/>
          <w:szCs w:val="28"/>
          <w:lang w:eastAsia="en-US"/>
        </w:rPr>
        <w:t>,</w:t>
      </w:r>
      <w:r>
        <w:rPr>
          <w:sz w:val="28"/>
          <w:szCs w:val="28"/>
          <w:lang w:eastAsia="en-US"/>
        </w:rPr>
        <w:t xml:space="preserve"> </w:t>
      </w:r>
    </w:p>
    <w:p w:rsidR="00A34867" w:rsidRPr="00A8614E" w:rsidRDefault="00807B8C" w:rsidP="00807B8C">
      <w:pPr>
        <w:tabs>
          <w:tab w:val="left" w:pos="1134"/>
        </w:tabs>
        <w:ind w:firstLine="709"/>
        <w:contextualSpacing/>
        <w:jc w:val="both"/>
        <w:rPr>
          <w:sz w:val="28"/>
          <w:szCs w:val="28"/>
          <w:lang w:eastAsia="en-US"/>
        </w:rPr>
      </w:pPr>
      <w:r>
        <w:rPr>
          <w:sz w:val="28"/>
          <w:szCs w:val="28"/>
          <w:lang w:val="kk-KZ" w:eastAsia="en-US"/>
        </w:rPr>
        <w:t xml:space="preserve">     </w:t>
      </w:r>
      <w:r w:rsidR="00A34867">
        <w:rPr>
          <w:sz w:val="28"/>
          <w:szCs w:val="28"/>
          <w:lang w:val="kk-KZ" w:eastAsia="en-US"/>
        </w:rPr>
        <w:t xml:space="preserve">в </w:t>
      </w:r>
      <w:r w:rsidR="00A34867" w:rsidRPr="00A8614E">
        <w:rPr>
          <w:sz w:val="28"/>
          <w:szCs w:val="28"/>
          <w:lang w:eastAsia="en-US"/>
        </w:rPr>
        <w:t>соответствии с пункт</w:t>
      </w:r>
      <w:r w:rsidR="00A34867">
        <w:rPr>
          <w:sz w:val="28"/>
          <w:szCs w:val="28"/>
          <w:lang w:val="kk-KZ" w:eastAsia="en-US"/>
        </w:rPr>
        <w:t>о</w:t>
      </w:r>
      <w:r w:rsidR="00A34867" w:rsidRPr="00A8614E">
        <w:rPr>
          <w:sz w:val="28"/>
          <w:szCs w:val="28"/>
          <w:lang w:eastAsia="en-US"/>
        </w:rPr>
        <w:t xml:space="preserve">м </w:t>
      </w:r>
      <w:r w:rsidR="00A34867">
        <w:rPr>
          <w:sz w:val="28"/>
          <w:szCs w:val="28"/>
          <w:lang w:val="kk-KZ" w:eastAsia="en-US"/>
        </w:rPr>
        <w:t xml:space="preserve">3 статьи 49 и пунктами </w:t>
      </w:r>
      <w:r w:rsidR="00A34867" w:rsidRPr="00A8614E">
        <w:rPr>
          <w:sz w:val="28"/>
          <w:szCs w:val="28"/>
          <w:lang w:eastAsia="en-US"/>
        </w:rPr>
        <w:t>1</w:t>
      </w:r>
      <w:r w:rsidR="00E03F19">
        <w:rPr>
          <w:sz w:val="28"/>
          <w:szCs w:val="28"/>
          <w:lang w:val="kk-KZ" w:eastAsia="en-US"/>
        </w:rPr>
        <w:t>, 2 и 3</w:t>
      </w:r>
      <w:bookmarkStart w:id="0" w:name="_GoBack"/>
      <w:bookmarkEnd w:id="0"/>
      <w:r w:rsidR="00A34867" w:rsidRPr="00A8614E">
        <w:rPr>
          <w:sz w:val="28"/>
          <w:szCs w:val="28"/>
          <w:lang w:eastAsia="en-US"/>
        </w:rPr>
        <w:t xml:space="preserve"> </w:t>
      </w:r>
      <w:r w:rsidR="00A34867">
        <w:rPr>
          <w:sz w:val="28"/>
          <w:szCs w:val="28"/>
          <w:lang w:val="kk-KZ" w:eastAsia="en-US"/>
        </w:rPr>
        <w:t xml:space="preserve"> </w:t>
      </w:r>
      <w:hyperlink r:id="rId7" w:anchor="z119" w:history="1">
        <w:r w:rsidR="00A34867" w:rsidRPr="00A8614E">
          <w:rPr>
            <w:sz w:val="28"/>
            <w:szCs w:val="28"/>
            <w:lang w:eastAsia="en-US"/>
          </w:rPr>
          <w:t xml:space="preserve">статьи </w:t>
        </w:r>
      </w:hyperlink>
      <w:r w:rsidR="00A34867" w:rsidRPr="00A8614E">
        <w:rPr>
          <w:sz w:val="28"/>
          <w:szCs w:val="28"/>
          <w:lang w:eastAsia="en-US"/>
        </w:rPr>
        <w:t>89 Налогов</w:t>
      </w:r>
      <w:r w:rsidR="00A34867">
        <w:rPr>
          <w:sz w:val="28"/>
          <w:szCs w:val="28"/>
          <w:lang w:eastAsia="en-US"/>
        </w:rPr>
        <w:t>ого</w:t>
      </w:r>
      <w:r w:rsidR="00A34867" w:rsidRPr="00A8614E">
        <w:rPr>
          <w:sz w:val="28"/>
          <w:szCs w:val="28"/>
          <w:lang w:eastAsia="en-US"/>
        </w:rPr>
        <w:t xml:space="preserve"> </w:t>
      </w:r>
      <w:r w:rsidR="00A34867">
        <w:rPr>
          <w:sz w:val="28"/>
          <w:szCs w:val="28"/>
          <w:lang w:eastAsia="en-US"/>
        </w:rPr>
        <w:t>кодекса Республики Казахстан</w:t>
      </w:r>
      <w:r w:rsidR="00A34867" w:rsidRPr="00A8614E">
        <w:rPr>
          <w:sz w:val="28"/>
          <w:szCs w:val="28"/>
          <w:lang w:eastAsia="en-US"/>
        </w:rPr>
        <w:t xml:space="preserve">,  </w:t>
      </w:r>
    </w:p>
    <w:p w:rsidR="00A34867" w:rsidRDefault="00A34867" w:rsidP="00A34867">
      <w:pPr>
        <w:contextualSpacing/>
        <w:jc w:val="center"/>
        <w:rPr>
          <w:b/>
          <w:sz w:val="28"/>
          <w:szCs w:val="28"/>
          <w:lang w:eastAsia="en-US"/>
        </w:rPr>
      </w:pPr>
    </w:p>
    <w:p w:rsidR="00A34867" w:rsidRDefault="00A34867" w:rsidP="00A34867">
      <w:pPr>
        <w:contextualSpacing/>
        <w:jc w:val="center"/>
        <w:rPr>
          <w:b/>
          <w:sz w:val="28"/>
          <w:szCs w:val="28"/>
          <w:lang w:eastAsia="en-US"/>
        </w:rPr>
      </w:pPr>
      <w:r w:rsidRPr="00AF7833">
        <w:rPr>
          <w:b/>
          <w:sz w:val="28"/>
          <w:szCs w:val="28"/>
          <w:lang w:eastAsia="en-US"/>
        </w:rPr>
        <w:t>РЕШИЛ:</w:t>
      </w:r>
    </w:p>
    <w:p w:rsidR="00A34867" w:rsidRPr="00AF7833" w:rsidRDefault="00A34867" w:rsidP="00A34867">
      <w:pPr>
        <w:contextualSpacing/>
        <w:jc w:val="center"/>
        <w:rPr>
          <w:b/>
          <w:sz w:val="28"/>
          <w:szCs w:val="28"/>
          <w:lang w:eastAsia="en-US"/>
        </w:rPr>
      </w:pPr>
    </w:p>
    <w:p w:rsidR="00A34867" w:rsidRPr="009504D4" w:rsidRDefault="00A34867" w:rsidP="00A34867">
      <w:pPr>
        <w:pStyle w:val="ae"/>
        <w:numPr>
          <w:ilvl w:val="0"/>
          <w:numId w:val="3"/>
        </w:numPr>
        <w:rPr>
          <w:sz w:val="28"/>
          <w:u w:val="single"/>
          <w:lang w:eastAsia="en-US"/>
        </w:rPr>
      </w:pPr>
      <w:r w:rsidRPr="009504D4">
        <w:rPr>
          <w:sz w:val="28"/>
          <w:szCs w:val="28"/>
          <w:lang w:eastAsia="en-US"/>
        </w:rPr>
        <w:t xml:space="preserve">Ограничить доступ к </w:t>
      </w:r>
      <w:proofErr w:type="spellStart"/>
      <w:r w:rsidRPr="009504D4">
        <w:rPr>
          <w:sz w:val="28"/>
          <w:lang w:eastAsia="en-US"/>
        </w:rPr>
        <w:t>интернет-ресурсам</w:t>
      </w:r>
      <w:proofErr w:type="spellEnd"/>
      <w:r w:rsidRPr="003664CC">
        <w:t xml:space="preserve"> </w:t>
      </w:r>
      <w:r w:rsidRPr="003664CC">
        <w:rPr>
          <w:sz w:val="28"/>
          <w:lang w:eastAsia="en-US"/>
        </w:rPr>
        <w:t>и (или) интернет-площадке</w:t>
      </w:r>
    </w:p>
    <w:p w:rsidR="00A34867" w:rsidRPr="00FC63B8" w:rsidRDefault="00A34867" w:rsidP="00A34867">
      <w:pPr>
        <w:contextualSpacing/>
        <w:jc w:val="center"/>
        <w:rPr>
          <w:sz w:val="28"/>
          <w:szCs w:val="28"/>
          <w:lang w:eastAsia="en-US"/>
        </w:rPr>
      </w:pPr>
      <w:r w:rsidRPr="00D35187">
        <w:rPr>
          <w:lang w:eastAsia="en-US"/>
        </w:rPr>
        <w:t>________________________________________________________________________________</w:t>
      </w:r>
      <w:r w:rsidRPr="00D35187">
        <w:rPr>
          <w:sz w:val="28"/>
          <w:lang w:eastAsia="en-US"/>
        </w:rPr>
        <w:t xml:space="preserve">             </w:t>
      </w:r>
      <w:r w:rsidRPr="00A8614E">
        <w:rPr>
          <w:sz w:val="28"/>
          <w:u w:val="single"/>
          <w:lang w:eastAsia="en-US"/>
        </w:rPr>
        <w:t xml:space="preserve">                 </w:t>
      </w:r>
      <w:r w:rsidRPr="00A8614E">
        <w:rPr>
          <w:sz w:val="28"/>
          <w:u w:val="single"/>
          <w:lang w:eastAsia="en-US"/>
        </w:rPr>
        <w:br/>
      </w:r>
      <w:r>
        <w:rPr>
          <w:sz w:val="28"/>
          <w:szCs w:val="28"/>
          <w:lang w:eastAsia="en-US"/>
        </w:rPr>
        <w:t xml:space="preserve">    (</w:t>
      </w:r>
      <w:r w:rsidRPr="00FC63B8">
        <w:rPr>
          <w:sz w:val="28"/>
          <w:szCs w:val="28"/>
          <w:lang w:eastAsia="en-US"/>
        </w:rPr>
        <w:t xml:space="preserve">указать наименование </w:t>
      </w:r>
      <w:proofErr w:type="spellStart"/>
      <w:r w:rsidRPr="00FC63B8">
        <w:rPr>
          <w:sz w:val="28"/>
          <w:szCs w:val="28"/>
          <w:lang w:eastAsia="en-US"/>
        </w:rPr>
        <w:t>интернет-ресурса</w:t>
      </w:r>
      <w:proofErr w:type="spellEnd"/>
      <w:r w:rsidRPr="00FC63B8">
        <w:rPr>
          <w:sz w:val="28"/>
          <w:szCs w:val="28"/>
          <w:lang w:eastAsia="en-US"/>
        </w:rPr>
        <w:t xml:space="preserve"> или интернет площадку иностранной компании</w:t>
      </w:r>
      <w:r>
        <w:rPr>
          <w:sz w:val="28"/>
          <w:szCs w:val="28"/>
          <w:lang w:eastAsia="en-US"/>
        </w:rPr>
        <w:t>)</w:t>
      </w:r>
    </w:p>
    <w:p w:rsidR="00A34867" w:rsidRPr="007E0E54" w:rsidRDefault="00A34867" w:rsidP="00A34867">
      <w:pPr>
        <w:ind w:firstLine="708"/>
        <w:contextualSpacing/>
        <w:jc w:val="both"/>
        <w:rPr>
          <w:sz w:val="28"/>
          <w:szCs w:val="28"/>
          <w:lang w:eastAsia="en-US"/>
        </w:rPr>
      </w:pPr>
      <w:r>
        <w:rPr>
          <w:sz w:val="28"/>
          <w:szCs w:val="28"/>
          <w:lang w:eastAsia="en-US"/>
        </w:rPr>
        <w:t>2.</w:t>
      </w:r>
      <w:r w:rsidRPr="00A8614E">
        <w:rPr>
          <w:sz w:val="28"/>
          <w:szCs w:val="28"/>
          <w:lang w:val="en-US" w:eastAsia="en-US"/>
        </w:rPr>
        <w:t> </w:t>
      </w:r>
      <w:r w:rsidRPr="00A8614E">
        <w:rPr>
          <w:sz w:val="28"/>
          <w:szCs w:val="28"/>
          <w:lang w:eastAsia="en-US"/>
        </w:rPr>
        <w:t>Настоящее решение подлежит направлению в уполномоченный орган в области масс-медиа для принятия мер</w:t>
      </w:r>
      <w:r>
        <w:rPr>
          <w:sz w:val="28"/>
          <w:szCs w:val="28"/>
          <w:lang w:val="kk-KZ" w:eastAsia="en-US"/>
        </w:rPr>
        <w:t xml:space="preserve"> по </w:t>
      </w:r>
      <w:r>
        <w:rPr>
          <w:sz w:val="28"/>
          <w:szCs w:val="22"/>
          <w:lang w:eastAsia="en-US"/>
        </w:rPr>
        <w:t>ограничению</w:t>
      </w:r>
      <w:r w:rsidRPr="007E0E54">
        <w:rPr>
          <w:sz w:val="28"/>
          <w:szCs w:val="22"/>
          <w:lang w:eastAsia="en-US"/>
        </w:rPr>
        <w:t xml:space="preserve"> доступа </w:t>
      </w:r>
      <w:r w:rsidRPr="007E0E54">
        <w:rPr>
          <w:sz w:val="28"/>
          <w:szCs w:val="22"/>
          <w:lang w:eastAsia="en-US"/>
        </w:rPr>
        <w:br/>
        <w:t xml:space="preserve">к </w:t>
      </w:r>
      <w:proofErr w:type="spellStart"/>
      <w:r w:rsidRPr="007E0E54">
        <w:rPr>
          <w:sz w:val="28"/>
          <w:szCs w:val="22"/>
          <w:lang w:eastAsia="en-US"/>
        </w:rPr>
        <w:t>интернет-ресурсам</w:t>
      </w:r>
      <w:proofErr w:type="spellEnd"/>
      <w:r w:rsidRPr="007E0E54">
        <w:rPr>
          <w:sz w:val="28"/>
          <w:szCs w:val="22"/>
          <w:lang w:eastAsia="en-US"/>
        </w:rPr>
        <w:t xml:space="preserve"> и (или) интернет-площадке</w:t>
      </w:r>
      <w:r w:rsidRPr="007E0E54">
        <w:rPr>
          <w:sz w:val="28"/>
          <w:szCs w:val="28"/>
          <w:lang w:eastAsia="en-US"/>
        </w:rPr>
        <w:t xml:space="preserve">. </w:t>
      </w:r>
    </w:p>
    <w:p w:rsidR="00A34867" w:rsidRDefault="00A34867" w:rsidP="00A34867">
      <w:pPr>
        <w:contextualSpacing/>
        <w:jc w:val="both"/>
        <w:rPr>
          <w:sz w:val="28"/>
          <w:szCs w:val="28"/>
          <w:lang w:eastAsia="en-US"/>
        </w:rPr>
      </w:pPr>
      <w:r>
        <w:rPr>
          <w:sz w:val="28"/>
          <w:szCs w:val="28"/>
          <w:lang w:eastAsia="en-US"/>
        </w:rPr>
        <w:tab/>
        <w:t xml:space="preserve">3. </w:t>
      </w:r>
      <w:r w:rsidRPr="00A8614E">
        <w:rPr>
          <w:sz w:val="28"/>
          <w:szCs w:val="28"/>
          <w:lang w:eastAsia="en-US"/>
        </w:rPr>
        <w:t xml:space="preserve">Уполномоченный орган в области масс-медиа в течение </w:t>
      </w:r>
      <w:r>
        <w:rPr>
          <w:sz w:val="28"/>
          <w:szCs w:val="28"/>
          <w:lang w:val="kk-KZ" w:eastAsia="en-US"/>
        </w:rPr>
        <w:t>3-х (</w:t>
      </w:r>
      <w:r w:rsidRPr="00A8614E">
        <w:rPr>
          <w:sz w:val="28"/>
          <w:szCs w:val="28"/>
          <w:lang w:eastAsia="en-US"/>
        </w:rPr>
        <w:t>трех</w:t>
      </w:r>
      <w:r>
        <w:rPr>
          <w:sz w:val="28"/>
          <w:szCs w:val="28"/>
          <w:lang w:val="kk-KZ" w:eastAsia="en-US"/>
        </w:rPr>
        <w:t>)</w:t>
      </w:r>
      <w:r w:rsidRPr="00A8614E">
        <w:rPr>
          <w:sz w:val="28"/>
          <w:szCs w:val="28"/>
          <w:lang w:eastAsia="en-US"/>
        </w:rPr>
        <w:t xml:space="preserve"> рабочих дней, следующего за днем поступления настоящего решения Комитета государственных доходов Министерства финансов Республики Казахстан об ограничении доступа к </w:t>
      </w:r>
      <w:proofErr w:type="spellStart"/>
      <w:r w:rsidRPr="00A8614E">
        <w:rPr>
          <w:sz w:val="28"/>
          <w:lang w:eastAsia="en-US"/>
        </w:rPr>
        <w:t>интернет-ресурсам</w:t>
      </w:r>
      <w:proofErr w:type="spellEnd"/>
      <w:r w:rsidRPr="00A8614E">
        <w:rPr>
          <w:sz w:val="28"/>
          <w:lang w:eastAsia="en-US"/>
        </w:rPr>
        <w:t xml:space="preserve"> </w:t>
      </w:r>
      <w:r w:rsidRPr="0065066D">
        <w:rPr>
          <w:sz w:val="28"/>
          <w:lang w:eastAsia="en-US"/>
        </w:rPr>
        <w:t>и</w:t>
      </w:r>
      <w:r w:rsidRPr="00A8614E">
        <w:rPr>
          <w:sz w:val="28"/>
          <w:lang w:eastAsia="en-US"/>
        </w:rPr>
        <w:t>ностранной компании, осуществляющей деятельность посредством интернет-площадки на территории Республики Казахстан,</w:t>
      </w:r>
      <w:r w:rsidRPr="00A8614E">
        <w:rPr>
          <w:sz w:val="28"/>
          <w:szCs w:val="28"/>
          <w:lang w:eastAsia="en-US"/>
        </w:rPr>
        <w:t xml:space="preserve"> принимает меры по ограничению такого доступа.</w:t>
      </w:r>
    </w:p>
    <w:p w:rsidR="00A34867" w:rsidRPr="00A8614E" w:rsidRDefault="00A34867" w:rsidP="00A34867">
      <w:pPr>
        <w:contextualSpacing/>
        <w:jc w:val="both"/>
        <w:rPr>
          <w:sz w:val="28"/>
          <w:szCs w:val="28"/>
          <w:lang w:eastAsia="en-US"/>
        </w:rPr>
      </w:pPr>
      <w:r w:rsidRPr="00A8614E">
        <w:rPr>
          <w:sz w:val="28"/>
          <w:szCs w:val="28"/>
          <w:lang w:val="en-US" w:eastAsia="en-US"/>
        </w:rPr>
        <w:lastRenderedPageBreak/>
        <w:t>     </w:t>
      </w:r>
      <w:r w:rsidRPr="00A8614E">
        <w:rPr>
          <w:sz w:val="28"/>
          <w:szCs w:val="28"/>
          <w:lang w:eastAsia="en-US"/>
        </w:rPr>
        <w:t xml:space="preserve"> </w:t>
      </w:r>
      <w:r w:rsidRPr="00A8614E">
        <w:rPr>
          <w:sz w:val="28"/>
          <w:szCs w:val="28"/>
          <w:lang w:eastAsia="en-US"/>
        </w:rPr>
        <w:tab/>
      </w:r>
      <w:r>
        <w:rPr>
          <w:sz w:val="28"/>
          <w:szCs w:val="28"/>
          <w:lang w:eastAsia="en-US"/>
        </w:rPr>
        <w:t xml:space="preserve">4. </w:t>
      </w:r>
      <w:r w:rsidRPr="00A8614E">
        <w:rPr>
          <w:sz w:val="28"/>
          <w:szCs w:val="28"/>
          <w:lang w:eastAsia="en-US"/>
        </w:rPr>
        <w:t>В случае невыполнения законных требований Комитета государственных доходов Министерства финансов Республики Казахстан и их должностных лиц</w:t>
      </w:r>
      <w:r>
        <w:rPr>
          <w:sz w:val="28"/>
          <w:szCs w:val="28"/>
          <w:lang w:eastAsia="en-US"/>
        </w:rPr>
        <w:t xml:space="preserve"> </w:t>
      </w:r>
      <w:proofErr w:type="spellStart"/>
      <w:r w:rsidRPr="00A8614E">
        <w:rPr>
          <w:sz w:val="28"/>
          <w:szCs w:val="28"/>
          <w:lang w:eastAsia="en-US"/>
        </w:rPr>
        <w:t>примен</w:t>
      </w:r>
      <w:proofErr w:type="spellEnd"/>
      <w:r>
        <w:rPr>
          <w:sz w:val="28"/>
          <w:szCs w:val="28"/>
          <w:lang w:val="kk-KZ" w:eastAsia="en-US"/>
        </w:rPr>
        <w:t>яются</w:t>
      </w:r>
      <w:r w:rsidRPr="00A8614E">
        <w:rPr>
          <w:sz w:val="28"/>
          <w:szCs w:val="28"/>
          <w:lang w:eastAsia="en-US"/>
        </w:rPr>
        <w:t xml:space="preserve"> меры административного взыскания в соответствии с </w:t>
      </w:r>
      <w:hyperlink r:id="rId8" w:anchor="z2" w:history="1">
        <w:r>
          <w:rPr>
            <w:sz w:val="28"/>
            <w:szCs w:val="28"/>
            <w:lang w:val="kk-KZ" w:eastAsia="en-US"/>
          </w:rPr>
          <w:t>законодательством</w:t>
        </w:r>
      </w:hyperlink>
      <w:r>
        <w:rPr>
          <w:sz w:val="28"/>
          <w:szCs w:val="28"/>
          <w:lang w:eastAsia="en-US"/>
        </w:rPr>
        <w:t xml:space="preserve"> Республики Казахстан</w:t>
      </w:r>
      <w:r w:rsidRPr="00A8614E">
        <w:rPr>
          <w:sz w:val="28"/>
          <w:szCs w:val="28"/>
          <w:lang w:eastAsia="en-US"/>
        </w:rPr>
        <w:t>.</w:t>
      </w:r>
      <w:r>
        <w:rPr>
          <w:sz w:val="28"/>
          <w:szCs w:val="28"/>
          <w:lang w:eastAsia="en-US"/>
        </w:rPr>
        <w:t xml:space="preserve"> </w:t>
      </w:r>
    </w:p>
    <w:p w:rsidR="00A34867" w:rsidRPr="00A8614E" w:rsidRDefault="00A34867" w:rsidP="00A34867">
      <w:pPr>
        <w:contextualSpacing/>
        <w:jc w:val="both"/>
        <w:rPr>
          <w:sz w:val="28"/>
          <w:szCs w:val="28"/>
          <w:lang w:eastAsia="en-US"/>
        </w:rPr>
      </w:pPr>
      <w:r w:rsidRPr="00A8614E">
        <w:rPr>
          <w:sz w:val="28"/>
          <w:szCs w:val="28"/>
          <w:lang w:eastAsia="en-US"/>
        </w:rPr>
        <w:tab/>
        <w:t xml:space="preserve"> </w:t>
      </w:r>
    </w:p>
    <w:p w:rsidR="00A34867" w:rsidRPr="00A8614E" w:rsidRDefault="00A34867" w:rsidP="00A34867">
      <w:pPr>
        <w:contextualSpacing/>
        <w:jc w:val="both"/>
        <w:rPr>
          <w:sz w:val="28"/>
          <w:szCs w:val="28"/>
          <w:lang w:eastAsia="en-US"/>
        </w:rPr>
      </w:pPr>
      <w:r w:rsidRPr="00A8614E">
        <w:rPr>
          <w:sz w:val="28"/>
          <w:szCs w:val="28"/>
          <w:lang w:val="en-US" w:eastAsia="en-US"/>
        </w:rPr>
        <w:t>     </w:t>
      </w:r>
      <w:r w:rsidRPr="00A8614E">
        <w:rPr>
          <w:sz w:val="28"/>
          <w:szCs w:val="28"/>
          <w:lang w:eastAsia="en-US"/>
        </w:rPr>
        <w:t xml:space="preserve"> </w:t>
      </w:r>
      <w:r w:rsidRPr="00A8614E">
        <w:rPr>
          <w:sz w:val="28"/>
          <w:szCs w:val="28"/>
          <w:lang w:eastAsia="en-US"/>
        </w:rPr>
        <w:tab/>
      </w:r>
    </w:p>
    <w:p w:rsidR="00A34867" w:rsidRPr="00FC63B8" w:rsidRDefault="00A34867" w:rsidP="00A34867">
      <w:pPr>
        <w:ind w:firstLine="708"/>
        <w:contextualSpacing/>
        <w:jc w:val="both"/>
        <w:rPr>
          <w:sz w:val="28"/>
          <w:szCs w:val="28"/>
          <w:lang w:eastAsia="en-US"/>
        </w:rPr>
      </w:pPr>
      <w:r>
        <w:rPr>
          <w:sz w:val="28"/>
          <w:szCs w:val="28"/>
          <w:lang w:eastAsia="en-US"/>
        </w:rPr>
        <w:t xml:space="preserve"> </w:t>
      </w:r>
    </w:p>
    <w:tbl>
      <w:tblPr>
        <w:tblStyle w:val="a3"/>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3891"/>
      </w:tblGrid>
      <w:tr w:rsidR="00A34867" w:rsidTr="006D2B28">
        <w:tc>
          <w:tcPr>
            <w:tcW w:w="5245" w:type="dxa"/>
          </w:tcPr>
          <w:p w:rsidR="00A34867" w:rsidRDefault="00A34867" w:rsidP="006D2B28">
            <w:pPr>
              <w:contextualSpacing/>
              <w:jc w:val="both"/>
              <w:rPr>
                <w:sz w:val="28"/>
                <w:szCs w:val="28"/>
                <w:lang w:eastAsia="en-US"/>
              </w:rPr>
            </w:pPr>
            <w:r w:rsidRPr="00A8614E">
              <w:rPr>
                <w:sz w:val="28"/>
                <w:szCs w:val="28"/>
                <w:lang w:eastAsia="en-US"/>
              </w:rPr>
              <w:t>Руководитель</w:t>
            </w:r>
            <w:r>
              <w:rPr>
                <w:sz w:val="28"/>
                <w:szCs w:val="28"/>
                <w:lang w:eastAsia="en-US"/>
              </w:rPr>
              <w:t xml:space="preserve"> </w:t>
            </w:r>
          </w:p>
          <w:p w:rsidR="00A34867" w:rsidRDefault="00A34867" w:rsidP="006D2B28">
            <w:pPr>
              <w:contextualSpacing/>
              <w:jc w:val="both"/>
              <w:rPr>
                <w:sz w:val="28"/>
                <w:szCs w:val="28"/>
                <w:lang w:eastAsia="en-US"/>
              </w:rPr>
            </w:pPr>
            <w:r>
              <w:rPr>
                <w:sz w:val="28"/>
                <w:szCs w:val="28"/>
                <w:lang w:eastAsia="en-US"/>
              </w:rPr>
              <w:t xml:space="preserve">(заместитель руководителя) </w:t>
            </w:r>
          </w:p>
          <w:p w:rsidR="00A34867" w:rsidRPr="00A8614E" w:rsidRDefault="00A34867" w:rsidP="006D2B28">
            <w:pPr>
              <w:contextualSpacing/>
              <w:jc w:val="both"/>
              <w:rPr>
                <w:sz w:val="28"/>
                <w:szCs w:val="28"/>
                <w:lang w:eastAsia="en-US"/>
              </w:rPr>
            </w:pPr>
            <w:r w:rsidRPr="00A8614E">
              <w:rPr>
                <w:sz w:val="28"/>
                <w:szCs w:val="28"/>
                <w:lang w:eastAsia="en-US"/>
              </w:rPr>
              <w:t>Комитета государственных доходов</w:t>
            </w:r>
          </w:p>
          <w:p w:rsidR="00A34867" w:rsidRPr="00A8614E" w:rsidRDefault="00A34867" w:rsidP="006D2B28">
            <w:pPr>
              <w:contextualSpacing/>
              <w:jc w:val="both"/>
              <w:rPr>
                <w:sz w:val="28"/>
                <w:szCs w:val="28"/>
                <w:lang w:eastAsia="en-US"/>
              </w:rPr>
            </w:pPr>
            <w:r w:rsidRPr="00A8614E">
              <w:rPr>
                <w:sz w:val="28"/>
                <w:szCs w:val="28"/>
                <w:lang w:eastAsia="en-US"/>
              </w:rPr>
              <w:t xml:space="preserve">Министерства финансов </w:t>
            </w:r>
          </w:p>
          <w:p w:rsidR="00A34867" w:rsidRDefault="00A34867" w:rsidP="006D2B28">
            <w:pPr>
              <w:contextualSpacing/>
              <w:jc w:val="both"/>
              <w:rPr>
                <w:sz w:val="28"/>
                <w:szCs w:val="28"/>
                <w:lang w:eastAsia="en-US"/>
              </w:rPr>
            </w:pPr>
            <w:r w:rsidRPr="00A8614E">
              <w:rPr>
                <w:sz w:val="28"/>
                <w:szCs w:val="28"/>
                <w:lang w:eastAsia="en-US"/>
              </w:rPr>
              <w:t>Республики Казахстан</w:t>
            </w:r>
            <w:r>
              <w:rPr>
                <w:sz w:val="28"/>
                <w:szCs w:val="28"/>
                <w:lang w:eastAsia="en-US"/>
              </w:rPr>
              <w:t xml:space="preserve">            </w:t>
            </w:r>
          </w:p>
        </w:tc>
        <w:tc>
          <w:tcPr>
            <w:tcW w:w="4076" w:type="dxa"/>
            <w:vAlign w:val="bottom"/>
          </w:tcPr>
          <w:p w:rsidR="00A34867" w:rsidRDefault="00A34867" w:rsidP="006D2B28">
            <w:pPr>
              <w:ind w:firstLine="708"/>
              <w:contextualSpacing/>
              <w:jc w:val="right"/>
              <w:rPr>
                <w:sz w:val="28"/>
                <w:szCs w:val="28"/>
                <w:lang w:eastAsia="en-US"/>
              </w:rPr>
            </w:pPr>
          </w:p>
          <w:p w:rsidR="00A34867" w:rsidRDefault="00A34867" w:rsidP="006D2B28">
            <w:pPr>
              <w:ind w:firstLine="708"/>
              <w:contextualSpacing/>
              <w:jc w:val="right"/>
              <w:rPr>
                <w:sz w:val="28"/>
                <w:szCs w:val="28"/>
                <w:lang w:eastAsia="en-US"/>
              </w:rPr>
            </w:pPr>
          </w:p>
          <w:p w:rsidR="00A34867" w:rsidRDefault="00A34867" w:rsidP="006D2B28">
            <w:pPr>
              <w:ind w:firstLine="708"/>
              <w:contextualSpacing/>
              <w:jc w:val="right"/>
              <w:rPr>
                <w:sz w:val="28"/>
                <w:szCs w:val="28"/>
                <w:lang w:eastAsia="en-US"/>
              </w:rPr>
            </w:pPr>
          </w:p>
          <w:p w:rsidR="00A34867" w:rsidRDefault="00A34867" w:rsidP="006D2B28">
            <w:pPr>
              <w:contextualSpacing/>
              <w:jc w:val="center"/>
              <w:rPr>
                <w:sz w:val="28"/>
                <w:szCs w:val="28"/>
                <w:lang w:eastAsia="en-US"/>
              </w:rPr>
            </w:pPr>
          </w:p>
          <w:p w:rsidR="00A34867" w:rsidRDefault="00A34867" w:rsidP="006D2B28">
            <w:pPr>
              <w:contextualSpacing/>
              <w:jc w:val="center"/>
              <w:rPr>
                <w:sz w:val="28"/>
                <w:szCs w:val="28"/>
                <w:lang w:eastAsia="en-US"/>
              </w:rPr>
            </w:pPr>
          </w:p>
        </w:tc>
      </w:tr>
    </w:tbl>
    <w:p w:rsidR="00A52F21" w:rsidRDefault="00A52F21" w:rsidP="006B45AD">
      <w:pPr>
        <w:contextualSpacing/>
        <w:outlineLvl w:val="2"/>
        <w:rPr>
          <w:b/>
          <w:bCs/>
          <w:sz w:val="28"/>
          <w:szCs w:val="28"/>
          <w:lang w:eastAsia="en-US"/>
        </w:rPr>
      </w:pPr>
    </w:p>
    <w:sectPr w:rsidR="00A52F21" w:rsidSect="00D35187">
      <w:headerReference w:type="default" r:id="rId9"/>
      <w:headerReference w:type="first" r:id="rId10"/>
      <w:pgSz w:w="11906" w:h="16838"/>
      <w:pgMar w:top="1134" w:right="851" w:bottom="851"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A01" w:rsidRDefault="00275A01">
      <w:r>
        <w:separator/>
      </w:r>
    </w:p>
  </w:endnote>
  <w:endnote w:type="continuationSeparator" w:id="0">
    <w:p w:rsidR="00275A01" w:rsidRDefault="0027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A01" w:rsidRDefault="00275A01">
      <w:r>
        <w:separator/>
      </w:r>
    </w:p>
  </w:footnote>
  <w:footnote w:type="continuationSeparator" w:id="0">
    <w:p w:rsidR="00275A01" w:rsidRDefault="00275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AC42BD" w:rsidRPr="00D50C56" w:rsidRDefault="00AC42BD">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E03F19">
          <w:rPr>
            <w:noProof/>
            <w:sz w:val="28"/>
          </w:rPr>
          <w:t>4</w:t>
        </w:r>
        <w:r w:rsidRPr="00D50C56">
          <w:rPr>
            <w:sz w:val="28"/>
          </w:rPr>
          <w:fldChar w:fldCharType="end"/>
        </w:r>
      </w:p>
    </w:sdtContent>
  </w:sdt>
  <w:p w:rsidR="00AC42BD" w:rsidRDefault="00AC42BD">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31750182"/>
    <w:multiLevelType w:val="hybridMultilevel"/>
    <w:tmpl w:val="AC62D93A"/>
    <w:lvl w:ilvl="0" w:tplc="0409000F">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 w15:restartNumberingAfterBreak="0">
    <w:nsid w:val="53E779E2"/>
    <w:multiLevelType w:val="hybridMultilevel"/>
    <w:tmpl w:val="AFB68D98"/>
    <w:lvl w:ilvl="0" w:tplc="15549E8A">
      <w:start w:val="1"/>
      <w:numFmt w:val="decimal"/>
      <w:lvlText w:val="%1."/>
      <w:lvlJc w:val="left"/>
      <w:pPr>
        <w:ind w:left="1068" w:hanging="360"/>
      </w:pPr>
      <w:rPr>
        <w:rFonts w:hint="default"/>
        <w:u w:val="none"/>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51DBE"/>
    <w:rsid w:val="000532B9"/>
    <w:rsid w:val="0005798E"/>
    <w:rsid w:val="000605E2"/>
    <w:rsid w:val="000615F2"/>
    <w:rsid w:val="000624D3"/>
    <w:rsid w:val="000952CC"/>
    <w:rsid w:val="000C1327"/>
    <w:rsid w:val="000D68F9"/>
    <w:rsid w:val="001008F4"/>
    <w:rsid w:val="00104409"/>
    <w:rsid w:val="001078FF"/>
    <w:rsid w:val="00130C31"/>
    <w:rsid w:val="00133363"/>
    <w:rsid w:val="001341B0"/>
    <w:rsid w:val="001416AD"/>
    <w:rsid w:val="00165A1D"/>
    <w:rsid w:val="00170595"/>
    <w:rsid w:val="001905E8"/>
    <w:rsid w:val="00193E93"/>
    <w:rsid w:val="00196968"/>
    <w:rsid w:val="001A1021"/>
    <w:rsid w:val="001C190D"/>
    <w:rsid w:val="001D18A6"/>
    <w:rsid w:val="001E2DE3"/>
    <w:rsid w:val="0021340F"/>
    <w:rsid w:val="0021631C"/>
    <w:rsid w:val="00235997"/>
    <w:rsid w:val="0024549E"/>
    <w:rsid w:val="002619BB"/>
    <w:rsid w:val="00266641"/>
    <w:rsid w:val="00275A01"/>
    <w:rsid w:val="0028742F"/>
    <w:rsid w:val="002B0FB8"/>
    <w:rsid w:val="002B307B"/>
    <w:rsid w:val="002D4E70"/>
    <w:rsid w:val="002E04CC"/>
    <w:rsid w:val="002E3EDF"/>
    <w:rsid w:val="002E524A"/>
    <w:rsid w:val="002F6F4A"/>
    <w:rsid w:val="003044A4"/>
    <w:rsid w:val="00313ADF"/>
    <w:rsid w:val="00323BA3"/>
    <w:rsid w:val="00331B1F"/>
    <w:rsid w:val="00346376"/>
    <w:rsid w:val="00367469"/>
    <w:rsid w:val="003719AD"/>
    <w:rsid w:val="00375869"/>
    <w:rsid w:val="00380A66"/>
    <w:rsid w:val="00381093"/>
    <w:rsid w:val="003B0DEB"/>
    <w:rsid w:val="003F4B9A"/>
    <w:rsid w:val="00402E0C"/>
    <w:rsid w:val="00405633"/>
    <w:rsid w:val="00422118"/>
    <w:rsid w:val="0042235C"/>
    <w:rsid w:val="00422F32"/>
    <w:rsid w:val="00427A44"/>
    <w:rsid w:val="00430398"/>
    <w:rsid w:val="00435A5B"/>
    <w:rsid w:val="00452A48"/>
    <w:rsid w:val="00457E06"/>
    <w:rsid w:val="004705FB"/>
    <w:rsid w:val="00482340"/>
    <w:rsid w:val="004948BA"/>
    <w:rsid w:val="00497864"/>
    <w:rsid w:val="004B7276"/>
    <w:rsid w:val="004C0441"/>
    <w:rsid w:val="004D266F"/>
    <w:rsid w:val="004F15E0"/>
    <w:rsid w:val="004F37C5"/>
    <w:rsid w:val="004F3A96"/>
    <w:rsid w:val="00500FC1"/>
    <w:rsid w:val="00502412"/>
    <w:rsid w:val="00531006"/>
    <w:rsid w:val="00532C78"/>
    <w:rsid w:val="00546141"/>
    <w:rsid w:val="00566332"/>
    <w:rsid w:val="005754B0"/>
    <w:rsid w:val="005B4871"/>
    <w:rsid w:val="005C1431"/>
    <w:rsid w:val="005C6EE7"/>
    <w:rsid w:val="005E1A6D"/>
    <w:rsid w:val="005E23C4"/>
    <w:rsid w:val="00611715"/>
    <w:rsid w:val="00611C47"/>
    <w:rsid w:val="00622DA5"/>
    <w:rsid w:val="006307C7"/>
    <w:rsid w:val="006500CB"/>
    <w:rsid w:val="006514BF"/>
    <w:rsid w:val="006532C5"/>
    <w:rsid w:val="00664407"/>
    <w:rsid w:val="00675537"/>
    <w:rsid w:val="0068522D"/>
    <w:rsid w:val="00692DFF"/>
    <w:rsid w:val="006B45AD"/>
    <w:rsid w:val="006C5F34"/>
    <w:rsid w:val="006D6D1C"/>
    <w:rsid w:val="006E2CF8"/>
    <w:rsid w:val="00725548"/>
    <w:rsid w:val="00733A10"/>
    <w:rsid w:val="007369D1"/>
    <w:rsid w:val="00741F80"/>
    <w:rsid w:val="0075396E"/>
    <w:rsid w:val="00774BCC"/>
    <w:rsid w:val="00775342"/>
    <w:rsid w:val="007B2842"/>
    <w:rsid w:val="007C0DC9"/>
    <w:rsid w:val="00800522"/>
    <w:rsid w:val="0080259D"/>
    <w:rsid w:val="00807B8C"/>
    <w:rsid w:val="00824E3A"/>
    <w:rsid w:val="008350FE"/>
    <w:rsid w:val="008812D9"/>
    <w:rsid w:val="008841E6"/>
    <w:rsid w:val="008D7C1C"/>
    <w:rsid w:val="008E123A"/>
    <w:rsid w:val="008F022B"/>
    <w:rsid w:val="00910E00"/>
    <w:rsid w:val="009236F6"/>
    <w:rsid w:val="009509CE"/>
    <w:rsid w:val="00967B15"/>
    <w:rsid w:val="0099366C"/>
    <w:rsid w:val="009A711D"/>
    <w:rsid w:val="009C4B2C"/>
    <w:rsid w:val="00A011F9"/>
    <w:rsid w:val="00A34867"/>
    <w:rsid w:val="00A379E8"/>
    <w:rsid w:val="00A44C7B"/>
    <w:rsid w:val="00A47E0C"/>
    <w:rsid w:val="00A52F21"/>
    <w:rsid w:val="00A532E2"/>
    <w:rsid w:val="00A55B6D"/>
    <w:rsid w:val="00A66F4E"/>
    <w:rsid w:val="00A723B4"/>
    <w:rsid w:val="00A77724"/>
    <w:rsid w:val="00A77B08"/>
    <w:rsid w:val="00A91151"/>
    <w:rsid w:val="00A927C1"/>
    <w:rsid w:val="00AA2333"/>
    <w:rsid w:val="00AA2783"/>
    <w:rsid w:val="00AC3C8F"/>
    <w:rsid w:val="00AC42BD"/>
    <w:rsid w:val="00AE1213"/>
    <w:rsid w:val="00AF480A"/>
    <w:rsid w:val="00B03C2C"/>
    <w:rsid w:val="00B1274B"/>
    <w:rsid w:val="00B137FC"/>
    <w:rsid w:val="00B27842"/>
    <w:rsid w:val="00B42509"/>
    <w:rsid w:val="00B45CDB"/>
    <w:rsid w:val="00B554A2"/>
    <w:rsid w:val="00B5779B"/>
    <w:rsid w:val="00B73164"/>
    <w:rsid w:val="00B82EDA"/>
    <w:rsid w:val="00B963B7"/>
    <w:rsid w:val="00BA35A7"/>
    <w:rsid w:val="00BA4387"/>
    <w:rsid w:val="00BC295A"/>
    <w:rsid w:val="00BC734F"/>
    <w:rsid w:val="00BD6AC7"/>
    <w:rsid w:val="00BD780D"/>
    <w:rsid w:val="00BE6E94"/>
    <w:rsid w:val="00BF583C"/>
    <w:rsid w:val="00BF685D"/>
    <w:rsid w:val="00C14802"/>
    <w:rsid w:val="00C23F01"/>
    <w:rsid w:val="00C25378"/>
    <w:rsid w:val="00C346CF"/>
    <w:rsid w:val="00C41FC8"/>
    <w:rsid w:val="00C44F50"/>
    <w:rsid w:val="00C47756"/>
    <w:rsid w:val="00C528BE"/>
    <w:rsid w:val="00C54137"/>
    <w:rsid w:val="00C75689"/>
    <w:rsid w:val="00C91214"/>
    <w:rsid w:val="00C96B8A"/>
    <w:rsid w:val="00CA0945"/>
    <w:rsid w:val="00CA584D"/>
    <w:rsid w:val="00CB0844"/>
    <w:rsid w:val="00CE7C7F"/>
    <w:rsid w:val="00D11D30"/>
    <w:rsid w:val="00D35187"/>
    <w:rsid w:val="00D355F3"/>
    <w:rsid w:val="00D63487"/>
    <w:rsid w:val="00D679D5"/>
    <w:rsid w:val="00D72C3C"/>
    <w:rsid w:val="00D8538C"/>
    <w:rsid w:val="00DA5B04"/>
    <w:rsid w:val="00DB3E3E"/>
    <w:rsid w:val="00DC59FA"/>
    <w:rsid w:val="00DE0C83"/>
    <w:rsid w:val="00DE16C8"/>
    <w:rsid w:val="00E03F19"/>
    <w:rsid w:val="00E1624F"/>
    <w:rsid w:val="00E433BA"/>
    <w:rsid w:val="00E437C9"/>
    <w:rsid w:val="00E47E75"/>
    <w:rsid w:val="00E6179C"/>
    <w:rsid w:val="00EB64F8"/>
    <w:rsid w:val="00EC0190"/>
    <w:rsid w:val="00EC6E3B"/>
    <w:rsid w:val="00ED5FB6"/>
    <w:rsid w:val="00EE2103"/>
    <w:rsid w:val="00EE709A"/>
    <w:rsid w:val="00EF1A90"/>
    <w:rsid w:val="00F04454"/>
    <w:rsid w:val="00F57753"/>
    <w:rsid w:val="00F64B41"/>
    <w:rsid w:val="00F653D6"/>
    <w:rsid w:val="00FA18B7"/>
    <w:rsid w:val="00FA4681"/>
    <w:rsid w:val="00FC54DA"/>
    <w:rsid w:val="00FC5EFC"/>
    <w:rsid w:val="00FD7FA8"/>
    <w:rsid w:val="00FE3020"/>
    <w:rsid w:val="00FE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FF21B"/>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22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34"/>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400000235" TargetMode="External"/><Relationship Id="rId3" Type="http://schemas.openxmlformats.org/officeDocument/2006/relationships/settings" Target="settings.xml"/><Relationship Id="rId7" Type="http://schemas.openxmlformats.org/officeDocument/2006/relationships/hyperlink" Target="http://10.61.42.188/rus/docs/K17000001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348</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9</cp:revision>
  <cp:lastPrinted>2025-09-02T10:14:00Z</cp:lastPrinted>
  <dcterms:created xsi:type="dcterms:W3CDTF">2025-11-28T11:27:00Z</dcterms:created>
  <dcterms:modified xsi:type="dcterms:W3CDTF">2025-12-03T06:47:00Z</dcterms:modified>
</cp:coreProperties>
</file>